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74" w:rsidRPr="00AA6F9E" w:rsidRDefault="00E65374" w:rsidP="00E65374">
      <w:pPr>
        <w:pStyle w:val="a3"/>
        <w:shd w:val="clear" w:color="auto" w:fill="FFFFFF"/>
        <w:spacing w:before="240" w:beforeAutospacing="0" w:after="240" w:afterAutospacing="0"/>
        <w:rPr>
          <w:b/>
          <w:color w:val="373737"/>
        </w:rPr>
      </w:pPr>
      <w:r w:rsidRPr="00AA6F9E">
        <w:rPr>
          <w:b/>
          <w:color w:val="373737"/>
        </w:rPr>
        <w:t xml:space="preserve">Правила сдачи кандидатских экзаменов </w:t>
      </w:r>
      <w:r>
        <w:rPr>
          <w:b/>
          <w:color w:val="373737"/>
        </w:rPr>
        <w:t>по специальности в ИП РАН</w:t>
      </w:r>
    </w:p>
    <w:p w:rsidR="00E65374" w:rsidRDefault="00E65374" w:rsidP="00E653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AA6F9E">
        <w:t>К кандидатским экзаменам по специальности допускаются аспиранты,  экстерны</w:t>
      </w:r>
      <w:r>
        <w:t xml:space="preserve"> (прикрепленные для сдачи экзаменов)</w:t>
      </w:r>
      <w:r w:rsidRPr="00AA6F9E">
        <w:t>, прикрепленные лица</w:t>
      </w:r>
      <w:r>
        <w:t xml:space="preserve"> для выполнения диссертации без освоения программы обучения в аспирантуре (соискатели)</w:t>
      </w:r>
      <w:r w:rsidRPr="00AA6F9E">
        <w:t xml:space="preserve">, представившие </w:t>
      </w:r>
      <w:r>
        <w:t xml:space="preserve">в отдел аспирантуры ИП РАН следующие документы: </w:t>
      </w:r>
    </w:p>
    <w:p w:rsidR="00E65374" w:rsidRDefault="00E65374" w:rsidP="00E653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/>
        </w:rPr>
      </w:pPr>
      <w:r w:rsidRPr="00AA6F9E">
        <w:t xml:space="preserve">утвержденную на заседании лаборатории (или кафедры) </w:t>
      </w:r>
      <w:r w:rsidRPr="00E65374">
        <w:rPr>
          <w:b/>
        </w:rPr>
        <w:t>Дополнительную программу</w:t>
      </w:r>
      <w:r w:rsidRPr="00AA6F9E">
        <w:t xml:space="preserve"> для сдачи кандидатского экзамена по специальности, разработанную в соответствии с темой диссертационного </w:t>
      </w:r>
      <w:proofErr w:type="gramStart"/>
      <w:r w:rsidRPr="00AA6F9E">
        <w:t>исследования соискателя степени кандидата наук</w:t>
      </w:r>
      <w:proofErr w:type="gramEnd"/>
      <w:r w:rsidRPr="00AA6F9E">
        <w:t>,</w:t>
      </w:r>
      <w:r w:rsidRPr="00E65374">
        <w:rPr>
          <w:b/>
        </w:rPr>
        <w:t xml:space="preserve"> </w:t>
      </w:r>
    </w:p>
    <w:p w:rsidR="00E65374" w:rsidRDefault="00E65374" w:rsidP="00E653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 w:rsidRPr="00E65374">
        <w:rPr>
          <w:b/>
        </w:rPr>
        <w:t>выписку</w:t>
      </w:r>
      <w:r>
        <w:t xml:space="preserve"> из </w:t>
      </w:r>
      <w:r w:rsidRPr="00AA6F9E">
        <w:t xml:space="preserve"> заседания</w:t>
      </w:r>
      <w:r>
        <w:t xml:space="preserve"> лаборатории (или кафедры) с решением утвердить указанную дополнительную программу </w:t>
      </w:r>
      <w:r w:rsidRPr="00AA6F9E">
        <w:t xml:space="preserve"> </w:t>
      </w:r>
      <w:r>
        <w:t>ФИО (аспиранта, экстерна, прикрепленного лица)</w:t>
      </w:r>
      <w:r w:rsidRPr="00AA6F9E">
        <w:t xml:space="preserve"> </w:t>
      </w:r>
    </w:p>
    <w:p w:rsidR="00E65374" w:rsidRDefault="00E65374" w:rsidP="00E653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 w:rsidRPr="00AA6F9E">
        <w:t xml:space="preserve">написанный по данной дополнительной программе </w:t>
      </w:r>
      <w:r w:rsidRPr="00423CFF">
        <w:rPr>
          <w:b/>
        </w:rPr>
        <w:t>реферат</w:t>
      </w:r>
      <w:r w:rsidRPr="00AA6F9E">
        <w:t xml:space="preserve">  с оценкой реферата научным руководителем сдающего кандидатский экзамен лица</w:t>
      </w:r>
      <w:r>
        <w:t xml:space="preserve"> (</w:t>
      </w:r>
      <w:proofErr w:type="gramStart"/>
      <w:r>
        <w:t>см</w:t>
      </w:r>
      <w:proofErr w:type="gramEnd"/>
      <w:r>
        <w:t>. образцы выписки и оформления  дополнительной программы и реферата)</w:t>
      </w:r>
      <w:r w:rsidRPr="00AA6F9E">
        <w:t xml:space="preserve">. </w:t>
      </w:r>
    </w:p>
    <w:p w:rsidR="00E65374" w:rsidRPr="00AA6F9E" w:rsidRDefault="00E65374" w:rsidP="00E65374">
      <w:pPr>
        <w:pStyle w:val="a3"/>
        <w:spacing w:before="0" w:beforeAutospacing="0" w:after="0" w:afterAutospacing="0"/>
      </w:pPr>
    </w:p>
    <w:p w:rsidR="00E65374" w:rsidRDefault="00E65374" w:rsidP="00E653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AA6F9E">
        <w:t>Кандидатский экзамен по специальной дисциплине в соответствии с темой диссертации сдается по программе, состоящей из двух частей: типовой программы - минимум по специальности,  и дополнительной программы, разрабатываемой соответствующей лабораторией (кафедрой, отделом).</w:t>
      </w:r>
    </w:p>
    <w:p w:rsidR="00423CFF" w:rsidRPr="00AA6F9E" w:rsidRDefault="00423CFF" w:rsidP="00423C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373737"/>
        </w:rPr>
      </w:pPr>
      <w:r w:rsidRPr="00AA6F9E">
        <w:rPr>
          <w:color w:val="373737"/>
        </w:rPr>
        <w:t xml:space="preserve">Программы кандидатских экзаменов по специальностям  разрабатываются и утверждаются Ученым советом ИП РАН, приказом директора ИП РАН на основе примерных программ кандидатских экзаменов, утверждаемых Министерством образования и науки Российской Федерации.  Программы кандидатских экзаменов представлены на официальном сайте ИП РАН. </w:t>
      </w:r>
    </w:p>
    <w:p w:rsidR="00423CFF" w:rsidRPr="00423CFF" w:rsidRDefault="00423CFF" w:rsidP="00423CFF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23CFF">
        <w:rPr>
          <w:rFonts w:ascii="Times New Roman" w:hAnsi="Times New Roman" w:cs="Times New Roman"/>
          <w:sz w:val="24"/>
          <w:szCs w:val="24"/>
        </w:rPr>
        <w:t>ополнительная программа подготавливается  научным руководителем и утверждается на заседании лаборатории (факт утверждения  оформляется выпиской для каждого аспиранта/ соискателя с указанием ФИО и названия темы диссертации).</w:t>
      </w:r>
    </w:p>
    <w:p w:rsidR="00423CFF" w:rsidRPr="00423CFF" w:rsidRDefault="00423CFF" w:rsidP="00423CF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3CFF" w:rsidRPr="00423CFF" w:rsidRDefault="00423CFF" w:rsidP="00423C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CFF"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олнительная </w:t>
      </w:r>
      <w:r w:rsidRPr="00423CFF">
        <w:rPr>
          <w:rFonts w:ascii="Times New Roman" w:hAnsi="Times New Roman" w:cs="Times New Roman"/>
          <w:sz w:val="24"/>
          <w:szCs w:val="24"/>
        </w:rPr>
        <w:t>программа – это задание для аспиранта или соискателя по раскрытию теоретической части его диссертационного исследования</w:t>
      </w:r>
      <w:r w:rsidR="00EA095F">
        <w:rPr>
          <w:rFonts w:ascii="Times New Roman" w:hAnsi="Times New Roman" w:cs="Times New Roman"/>
          <w:sz w:val="24"/>
          <w:szCs w:val="24"/>
        </w:rPr>
        <w:t xml:space="preserve"> (</w:t>
      </w:r>
      <w:r w:rsidRPr="00EA095F">
        <w:rPr>
          <w:rFonts w:ascii="Times New Roman" w:hAnsi="Times New Roman" w:cs="Times New Roman"/>
          <w:sz w:val="24"/>
          <w:szCs w:val="24"/>
        </w:rPr>
        <w:t>по теме диссертации</w:t>
      </w:r>
      <w:r w:rsidR="00EA095F">
        <w:rPr>
          <w:rFonts w:ascii="Times New Roman" w:hAnsi="Times New Roman" w:cs="Times New Roman"/>
          <w:sz w:val="24"/>
          <w:szCs w:val="24"/>
        </w:rPr>
        <w:t>)</w:t>
      </w:r>
      <w:r w:rsidRPr="00EA095F">
        <w:rPr>
          <w:rFonts w:ascii="Times New Roman" w:hAnsi="Times New Roman" w:cs="Times New Roman"/>
          <w:sz w:val="24"/>
          <w:szCs w:val="24"/>
        </w:rPr>
        <w:t>.</w:t>
      </w:r>
      <w:r w:rsidRPr="0042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FF" w:rsidRPr="00423CFF" w:rsidRDefault="00423CFF" w:rsidP="00423C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CFF">
        <w:rPr>
          <w:rFonts w:ascii="Times New Roman" w:hAnsi="Times New Roman" w:cs="Times New Roman"/>
          <w:sz w:val="24"/>
          <w:szCs w:val="24"/>
        </w:rPr>
        <w:t xml:space="preserve">Программа включает: 1) несколько тем (3-5),  которые отражают историю и современное состояние научной проблемы, основные теоретико-методологические вопросы, требующие анализа для корректного раскрытия  темы диссертационного исследования аспиранта (анализ  научных концепций, подходов, методов, отражение спорных позиций разных исследователей). </w:t>
      </w:r>
    </w:p>
    <w:p w:rsidR="00423CFF" w:rsidRPr="00423CFF" w:rsidRDefault="00423CFF" w:rsidP="00423C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CFF">
        <w:rPr>
          <w:rFonts w:ascii="Times New Roman" w:hAnsi="Times New Roman" w:cs="Times New Roman"/>
          <w:sz w:val="24"/>
          <w:szCs w:val="24"/>
        </w:rPr>
        <w:t>2) рекомендуемый  список литературы для написания реферата</w:t>
      </w:r>
    </w:p>
    <w:p w:rsidR="00423CFF" w:rsidRDefault="00423CFF" w:rsidP="00423C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CFF">
        <w:rPr>
          <w:rFonts w:ascii="Times New Roman" w:hAnsi="Times New Roman" w:cs="Times New Roman"/>
          <w:sz w:val="24"/>
          <w:szCs w:val="24"/>
        </w:rPr>
        <w:t xml:space="preserve">3) несколько вопросов </w:t>
      </w:r>
      <w:r>
        <w:rPr>
          <w:rFonts w:ascii="Times New Roman" w:hAnsi="Times New Roman" w:cs="Times New Roman"/>
          <w:sz w:val="24"/>
          <w:szCs w:val="24"/>
        </w:rPr>
        <w:t xml:space="preserve">(не менее 3-х) </w:t>
      </w:r>
      <w:r w:rsidRPr="00423CFF">
        <w:rPr>
          <w:rFonts w:ascii="Times New Roman" w:hAnsi="Times New Roman" w:cs="Times New Roman"/>
          <w:sz w:val="24"/>
          <w:szCs w:val="24"/>
        </w:rPr>
        <w:t xml:space="preserve">для экзамена по указанной теме. </w:t>
      </w:r>
    </w:p>
    <w:p w:rsidR="008E00AF" w:rsidRPr="00C16E7F" w:rsidRDefault="008E00AF" w:rsidP="00423CF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 должен быть оформлен в соответствии с требованиями, предъявляемыми к научным статьям (обязательное цитирование, ссылки на литературу с точным указанием источника, в том числе и интернет</w:t>
      </w:r>
      <w:r w:rsidR="00C16E7F">
        <w:rPr>
          <w:rFonts w:ascii="Times New Roman" w:hAnsi="Times New Roman" w:cs="Times New Roman"/>
          <w:sz w:val="24"/>
          <w:szCs w:val="24"/>
        </w:rPr>
        <w:t xml:space="preserve">-изданий, страниц в случае прямого цитирования, не содержать плагиата). Объем реферата – 1 п.л. (не менее 40000 печатных знаков основного текста, шрифт </w:t>
      </w:r>
      <w:r w:rsidR="00C16E7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C16E7F">
        <w:rPr>
          <w:rFonts w:ascii="Times New Roman" w:hAnsi="Times New Roman" w:cs="Times New Roman"/>
          <w:sz w:val="24"/>
          <w:szCs w:val="24"/>
        </w:rPr>
        <w:t>imes</w:t>
      </w:r>
      <w:proofErr w:type="spellEnd"/>
      <w:r w:rsidR="00C16E7F" w:rsidRPr="00C16E7F">
        <w:rPr>
          <w:rFonts w:ascii="Times New Roman" w:hAnsi="Times New Roman" w:cs="Times New Roman"/>
          <w:sz w:val="24"/>
          <w:szCs w:val="24"/>
        </w:rPr>
        <w:t xml:space="preserve"> </w:t>
      </w:r>
      <w:r w:rsidR="00C16E7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16E7F" w:rsidRPr="00C16E7F">
        <w:rPr>
          <w:rFonts w:ascii="Times New Roman" w:hAnsi="Times New Roman" w:cs="Times New Roman"/>
          <w:sz w:val="24"/>
          <w:szCs w:val="24"/>
        </w:rPr>
        <w:t xml:space="preserve"> </w:t>
      </w:r>
      <w:r w:rsidR="00C16E7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16E7F" w:rsidRPr="00C16E7F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proofErr w:type="gramStart"/>
      <w:r w:rsidR="00C16E7F" w:rsidRPr="00C16E7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C16E7F" w:rsidRPr="00C16E7F">
        <w:rPr>
          <w:rFonts w:ascii="Times New Roman" w:hAnsi="Times New Roman" w:cs="Times New Roman"/>
          <w:sz w:val="24"/>
          <w:szCs w:val="24"/>
        </w:rPr>
        <w:t xml:space="preserve">), с оглавлением и библиографией. </w:t>
      </w:r>
      <w:r w:rsidR="00C16E7F">
        <w:rPr>
          <w:rFonts w:ascii="Times New Roman" w:hAnsi="Times New Roman" w:cs="Times New Roman"/>
          <w:sz w:val="24"/>
          <w:szCs w:val="24"/>
        </w:rPr>
        <w:t xml:space="preserve">Реферат должен быть сброшюрован, на титульном листе – оценка научного руководителя и его подпись. </w:t>
      </w:r>
    </w:p>
    <w:p w:rsidR="006F3DF5" w:rsidRDefault="006F3DF5" w:rsidP="006F3DF5">
      <w:pPr>
        <w:pStyle w:val="a3"/>
      </w:pPr>
      <w:r>
        <w:t xml:space="preserve">5. Аспирантам, экстернам, прикрепленным лицам, сдающим экзамен на платной основе, необходимо предоставить в отдел </w:t>
      </w:r>
      <w:proofErr w:type="gramStart"/>
      <w:r>
        <w:t>аспирантуры</w:t>
      </w:r>
      <w:proofErr w:type="gramEnd"/>
      <w:r>
        <w:t xml:space="preserve"> заполненный и подписанный собственноручно экземпляр </w:t>
      </w:r>
      <w:r w:rsidRPr="006F3DF5">
        <w:rPr>
          <w:b/>
        </w:rPr>
        <w:t xml:space="preserve">Договора </w:t>
      </w:r>
      <w:r>
        <w:t xml:space="preserve">и оплатить стоимость приема экзамена (квитанция). Оплата должна быть произведена до даты экзамена за 10 дней. Образец Договора и форма квитанции размешены на сайте ИП РАН. </w:t>
      </w:r>
    </w:p>
    <w:p w:rsidR="008E00AF" w:rsidRPr="006F3DF5" w:rsidRDefault="008E00AF" w:rsidP="00423C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65374" w:rsidRPr="00AA6F9E" w:rsidRDefault="00E65374" w:rsidP="00423CFF">
      <w:pPr>
        <w:pStyle w:val="a3"/>
        <w:spacing w:before="0" w:beforeAutospacing="0" w:after="0" w:afterAutospacing="0"/>
        <w:ind w:left="720"/>
      </w:pPr>
    </w:p>
    <w:p w:rsidR="00E65374" w:rsidRPr="00AA6F9E" w:rsidRDefault="006F3DF5" w:rsidP="00E65374">
      <w:pPr>
        <w:pStyle w:val="a3"/>
        <w:shd w:val="clear" w:color="auto" w:fill="FFFFFF"/>
        <w:spacing w:before="0" w:beforeAutospacing="0" w:after="0" w:afterAutospacing="0"/>
      </w:pPr>
      <w:r>
        <w:lastRenderedPageBreak/>
        <w:t>6.</w:t>
      </w:r>
      <w:r w:rsidR="00423CFF">
        <w:t xml:space="preserve"> </w:t>
      </w:r>
      <w:r w:rsidR="00E65374" w:rsidRPr="00AA6F9E">
        <w:t xml:space="preserve"> Для приема кандидатских экзаменов по специальности в ИП РАН создаются комиссии по приему кандидатских экзаменов (далее - экзаменационные комиссии), состав которых утверждается приказом директора ИП РАН. </w:t>
      </w:r>
    </w:p>
    <w:p w:rsidR="00E65374" w:rsidRPr="00AA6F9E" w:rsidRDefault="00E65374" w:rsidP="00423CFF">
      <w:pPr>
        <w:pStyle w:val="a3"/>
      </w:pPr>
      <w:r w:rsidRPr="00AA6F9E">
        <w:t xml:space="preserve"> </w:t>
      </w:r>
      <w:proofErr w:type="gramStart"/>
      <w:r w:rsidRPr="00AA6F9E">
        <w:t>Состав экзаменационной комиссии формируется из числа научных сотрудников ИП РАН (в том числе работающих по совместительству научно-педагогических работников), в количестве не более 5 человек, и включает в себя:  председателя – заместитель директора по науке ИП РАН, заместителя председателя – руководитель секции Ученого совета ИП РАН по соответствующей специальности или заведующий лабораторией, и членов экзаменационной комиссии – доктора наук и кандидаты наук, в том</w:t>
      </w:r>
      <w:proofErr w:type="gramEnd"/>
      <w:r w:rsidRPr="00AA6F9E">
        <w:t xml:space="preserve"> </w:t>
      </w:r>
      <w:proofErr w:type="gramStart"/>
      <w:r w:rsidRPr="00AA6F9E">
        <w:t>числе</w:t>
      </w:r>
      <w:proofErr w:type="gramEnd"/>
      <w:r w:rsidRPr="00AA6F9E">
        <w:t xml:space="preserve"> научные руководители аспирантов.</w:t>
      </w:r>
      <w:r w:rsidR="00EA095F">
        <w:t xml:space="preserve"> </w:t>
      </w:r>
      <w:r w:rsidR="00423CFF">
        <w:t xml:space="preserve"> </w:t>
      </w:r>
      <w:r w:rsidRPr="00AA6F9E">
        <w:t xml:space="preserve"> </w:t>
      </w:r>
      <w:r w:rsidR="00EA095F" w:rsidRPr="00AA6F9E">
        <w:t>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E65374" w:rsidRPr="00AA6F9E" w:rsidRDefault="000A589B" w:rsidP="00E65374">
      <w:pPr>
        <w:pStyle w:val="a3"/>
      </w:pPr>
      <w:r>
        <w:t xml:space="preserve">7. </w:t>
      </w:r>
      <w:r w:rsidR="00E65374" w:rsidRPr="00AA6F9E">
        <w:t xml:space="preserve"> Кандидат</w:t>
      </w:r>
      <w:r>
        <w:t xml:space="preserve">ские экзамены по специальности </w:t>
      </w:r>
      <w:r w:rsidR="00E65374" w:rsidRPr="00AA6F9E">
        <w:t>принимаются 2 раза в год в объявленные сессии, в соответствии с учебными планами. Сроки сессий устанавливаются приказ</w:t>
      </w:r>
      <w:r>
        <w:t>ом</w:t>
      </w:r>
      <w:r w:rsidR="00E65374" w:rsidRPr="00AA6F9E">
        <w:t xml:space="preserve"> директор</w:t>
      </w:r>
      <w:r>
        <w:t>а</w:t>
      </w:r>
      <w:r w:rsidR="00E65374" w:rsidRPr="00AA6F9E">
        <w:t xml:space="preserve"> Институтов психологии РАН</w:t>
      </w:r>
      <w:r>
        <w:t xml:space="preserve">. </w:t>
      </w:r>
      <w:r w:rsidR="00E65374" w:rsidRPr="00AA6F9E">
        <w:t xml:space="preserve"> В случае представления диссертационной работы в диссертационный совет кандидатский экзамен может быть принят вне сроков сессии.</w:t>
      </w:r>
    </w:p>
    <w:p w:rsidR="000A589B" w:rsidRDefault="000A589B" w:rsidP="00E65374">
      <w:pPr>
        <w:pStyle w:val="a3"/>
      </w:pPr>
      <w:r>
        <w:t>8.</w:t>
      </w:r>
      <w:r w:rsidR="00E65374" w:rsidRPr="00AA6F9E">
        <w:t xml:space="preserve">  Кандидатские экзамены по специальности принимаются по билетам. Для подготовки экзаменуемому лицу (экстерну, аспиранту) предоставляется 1,5 – 2 часа для подготовки  письменного ответа. Листы с ответами сохраняются в отделе ас</w:t>
      </w:r>
      <w:r>
        <w:t xml:space="preserve">пирантуры  в течение года. </w:t>
      </w:r>
    </w:p>
    <w:p w:rsidR="00E65374" w:rsidRPr="00AA6F9E" w:rsidRDefault="000A589B" w:rsidP="00E65374">
      <w:pPr>
        <w:pStyle w:val="a3"/>
      </w:pPr>
      <w:r>
        <w:t>9</w:t>
      </w:r>
      <w:r w:rsidR="00E65374" w:rsidRPr="00AA6F9E">
        <w:t xml:space="preserve">. На каждого сдающего заполняется протокол приема кандидатского экзамена, в который вносятся вопросы билетов и вопросы, заданные по дополнительной программе в соответствии с темой диссертационного </w:t>
      </w:r>
      <w:proofErr w:type="gramStart"/>
      <w:r w:rsidR="00E65374" w:rsidRPr="00AA6F9E">
        <w:t>исследования соискателя ученой степени кандидата наук</w:t>
      </w:r>
      <w:proofErr w:type="gramEnd"/>
      <w:r w:rsidR="00E65374" w:rsidRPr="00AA6F9E">
        <w:t>. В протоколе указывается код и наименование направления подготовки</w:t>
      </w:r>
      <w:proofErr w:type="gramStart"/>
      <w:r w:rsidR="00E65374" w:rsidRPr="00AA6F9E">
        <w:t xml:space="preserve"> ,</w:t>
      </w:r>
      <w:proofErr w:type="gramEnd"/>
      <w:r w:rsidR="00E65374" w:rsidRPr="00AA6F9E">
        <w:t xml:space="preserve"> по которой сдавался кандидатский экзамен; шифр и наименование научной специальности, наименование научной отрасли, по которой подготавливается диссертация; оценка уровня знания сдающего; фамилия, имя, отчество, ученая степень (в случае её отсутствия - уровень профессионального  образования и квалификация) каждого члена комиссии. </w:t>
      </w:r>
    </w:p>
    <w:p w:rsidR="00E65374" w:rsidRPr="00AA6F9E" w:rsidRDefault="000A589B" w:rsidP="00E65374">
      <w:pPr>
        <w:pStyle w:val="a3"/>
      </w:pPr>
      <w:r>
        <w:t>10</w:t>
      </w:r>
      <w:r w:rsidR="00E65374" w:rsidRPr="00AA6F9E">
        <w:t>. Оценка уровня знания определяется решением экзаменационной комиссии, оценивается на «отлично», «хорошо», «удовлетворительно», «неудовлетворительно», заносится в протокол приема кандидатского экзамена.  Протокол подписывается всеми членами комиссии, которые присутствовали на экзамене.</w:t>
      </w:r>
    </w:p>
    <w:p w:rsidR="00E65374" w:rsidRPr="00AA6F9E" w:rsidRDefault="000A589B" w:rsidP="00E65374">
      <w:pPr>
        <w:pStyle w:val="a3"/>
        <w:shd w:val="clear" w:color="auto" w:fill="FFFFFF"/>
        <w:spacing w:before="240" w:beforeAutospacing="0" w:after="240" w:afterAutospacing="0"/>
      </w:pPr>
      <w:r>
        <w:t>11</w:t>
      </w:r>
      <w:r w:rsidR="00E65374" w:rsidRPr="00AA6F9E">
        <w:t xml:space="preserve">.  Протоколы заседаний экзаменационных комиссий по приему кандидатского экзамена по специальности после утверждения их директором ИП РАН   хранятся по месту сдачи кандидатских экзаменов,  в отделе аспирантуры ИП РАН. </w:t>
      </w:r>
    </w:p>
    <w:p w:rsidR="00E65374" w:rsidRPr="00AA6F9E" w:rsidRDefault="000A589B" w:rsidP="00E65374">
      <w:pPr>
        <w:pStyle w:val="a3"/>
      </w:pPr>
      <w:r>
        <w:t>1</w:t>
      </w:r>
      <w:r w:rsidR="00E65374" w:rsidRPr="00AA6F9E">
        <w:t>2. О сдаче кандидатского экзамена выдается справка, установленной формы. По месту сдачи последнего экзамена выдается единая справка, в которой указываются дата, оценки, состав комиссий  предыдущих кандидатских экзаменов.</w:t>
      </w:r>
    </w:p>
    <w:p w:rsidR="00E65374" w:rsidRPr="00AA6F9E" w:rsidRDefault="000A589B" w:rsidP="00E65374">
      <w:pPr>
        <w:pStyle w:val="a3"/>
      </w:pPr>
      <w:r>
        <w:t>13</w:t>
      </w:r>
      <w:r w:rsidR="00E65374" w:rsidRPr="00AA6F9E">
        <w:t xml:space="preserve">. В случае неявки на комиссию сдающего кандидатский экзамен лица </w:t>
      </w:r>
      <w:proofErr w:type="gramStart"/>
      <w:r w:rsidR="00E65374" w:rsidRPr="00AA6F9E">
        <w:t xml:space="preserve">( </w:t>
      </w:r>
      <w:proofErr w:type="gramEnd"/>
      <w:r w:rsidR="00E65374" w:rsidRPr="00AA6F9E">
        <w:t>аспиранта</w:t>
      </w:r>
      <w:r>
        <w:t>, экстерна, прикрепленного лица</w:t>
      </w:r>
      <w:r w:rsidR="00E65374" w:rsidRPr="00AA6F9E">
        <w:t>) по уважительной причине,  он может быть допущен к сдаче кандидатского экзамена в течение текущей сессии.</w:t>
      </w:r>
    </w:p>
    <w:p w:rsidR="00E65374" w:rsidRPr="00AA6F9E" w:rsidRDefault="00E65374" w:rsidP="00E65374">
      <w:pPr>
        <w:pStyle w:val="a3"/>
      </w:pPr>
      <w:r w:rsidRPr="00AA6F9E">
        <w:lastRenderedPageBreak/>
        <w:t>Повторная сдача кандидатского экзамена в течение одной сессии не допускается.</w:t>
      </w:r>
    </w:p>
    <w:p w:rsidR="0011539C" w:rsidRDefault="000A589B" w:rsidP="00C16E7F">
      <w:pPr>
        <w:pStyle w:val="a3"/>
      </w:pPr>
      <w:r>
        <w:t>14</w:t>
      </w:r>
      <w:r w:rsidR="00E65374" w:rsidRPr="00AA6F9E">
        <w:t xml:space="preserve">. </w:t>
      </w:r>
      <w:r w:rsidR="00C16E7F">
        <w:t>В случае несогласия с решением комиссии с</w:t>
      </w:r>
      <w:r w:rsidR="00E65374" w:rsidRPr="00AA6F9E">
        <w:t>дающи</w:t>
      </w:r>
      <w:r w:rsidR="00C16E7F">
        <w:t>й</w:t>
      </w:r>
      <w:r w:rsidR="00E65374" w:rsidRPr="00AA6F9E">
        <w:t xml:space="preserve"> кандидатский экзамен лицо (экстерн, аспирант)  может в</w:t>
      </w:r>
      <w:r w:rsidR="006F3DF5">
        <w:t xml:space="preserve"> 5-ти </w:t>
      </w:r>
      <w:proofErr w:type="spellStart"/>
      <w:r w:rsidR="006F3DF5">
        <w:t>дневный</w:t>
      </w:r>
      <w:proofErr w:type="spellEnd"/>
      <w:r w:rsidR="006F3DF5">
        <w:t xml:space="preserve"> </w:t>
      </w:r>
      <w:r w:rsidR="00E65374" w:rsidRPr="00AA6F9E">
        <w:t xml:space="preserve"> срок пода</w:t>
      </w:r>
      <w:r w:rsidR="00C16E7F">
        <w:t>ть</w:t>
      </w:r>
      <w:r w:rsidR="00E65374" w:rsidRPr="00AA6F9E">
        <w:t xml:space="preserve"> </w:t>
      </w:r>
      <w:r w:rsidR="00C16E7F">
        <w:t xml:space="preserve"> </w:t>
      </w:r>
      <w:r w:rsidR="00E65374" w:rsidRPr="00AA6F9E">
        <w:t xml:space="preserve">заявление </w:t>
      </w:r>
      <w:r w:rsidR="006F3DF5">
        <w:t>на имя директора</w:t>
      </w:r>
      <w:r w:rsidR="00E65374" w:rsidRPr="00AA6F9E">
        <w:t xml:space="preserve"> ИП РАН</w:t>
      </w:r>
      <w:r w:rsidR="00C16E7F">
        <w:t xml:space="preserve">. Вопрос будет рассмотрен на создаваемой </w:t>
      </w:r>
      <w:r w:rsidR="006F3DF5">
        <w:t>апелляционной</w:t>
      </w:r>
      <w:r w:rsidR="00E65374" w:rsidRPr="00AA6F9E">
        <w:t xml:space="preserve"> комиссии.</w:t>
      </w:r>
    </w:p>
    <w:sectPr w:rsidR="0011539C" w:rsidSect="001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B6F"/>
    <w:multiLevelType w:val="hybridMultilevel"/>
    <w:tmpl w:val="99642404"/>
    <w:lvl w:ilvl="0" w:tplc="31B8BCE8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2029E"/>
    <w:multiLevelType w:val="hybridMultilevel"/>
    <w:tmpl w:val="D192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61F"/>
    <w:multiLevelType w:val="hybridMultilevel"/>
    <w:tmpl w:val="11EC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74"/>
    <w:rsid w:val="000A589B"/>
    <w:rsid w:val="0011539C"/>
    <w:rsid w:val="00423CFF"/>
    <w:rsid w:val="004D6648"/>
    <w:rsid w:val="00662CF2"/>
    <w:rsid w:val="0069603A"/>
    <w:rsid w:val="006F3DF5"/>
    <w:rsid w:val="007442D5"/>
    <w:rsid w:val="008E00AF"/>
    <w:rsid w:val="00C16E7F"/>
    <w:rsid w:val="00E65374"/>
    <w:rsid w:val="00EA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374"/>
    <w:pPr>
      <w:ind w:left="720"/>
      <w:contextualSpacing/>
    </w:pPr>
  </w:style>
  <w:style w:type="character" w:customStyle="1" w:styleId="apple-converted-space">
    <w:name w:val="apple-converted-space"/>
    <w:basedOn w:val="a0"/>
    <w:rsid w:val="008E00AF"/>
  </w:style>
  <w:style w:type="character" w:styleId="a5">
    <w:name w:val="Strong"/>
    <w:basedOn w:val="a0"/>
    <w:uiPriority w:val="22"/>
    <w:qFormat/>
    <w:rsid w:val="008E00AF"/>
    <w:rPr>
      <w:b/>
      <w:bCs/>
    </w:rPr>
  </w:style>
  <w:style w:type="character" w:styleId="a6">
    <w:name w:val="Hyperlink"/>
    <w:basedOn w:val="a0"/>
    <w:uiPriority w:val="99"/>
    <w:semiHidden/>
    <w:unhideWhenUsed/>
    <w:rsid w:val="006F3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2015-06-03T09:51:00Z</dcterms:created>
  <dcterms:modified xsi:type="dcterms:W3CDTF">2015-06-03T11:08:00Z</dcterms:modified>
</cp:coreProperties>
</file>